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4c23510ac345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CBELS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CBELS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55ded854fc4092"/>
      <w:footerReference xmlns:r="http://schemas.openxmlformats.org/officeDocument/2006/relationships" w:type="default" r:id="R53ab7193c1bb47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CBELS INVEST AS   ·   Org.nr 925 845 221   ·   Abbedisvingen 7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CBELS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55ded854fc4092" /><Relationship Type="http://schemas.openxmlformats.org/officeDocument/2006/relationships/footer" Target="/word/footer1.xml" Id="R53ab7193c1bb472c" /></Relationships>
</file>