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7d63e6b88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FOSSLI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FOSSLI MASKIN OG TRANSPORT AS</w:t>
      </w:r>
    </w:p>
    <w:sectPr>
      <w:headerReference xmlns:r="http://schemas.openxmlformats.org/officeDocument/2006/relationships" w:type="default" r:id="R80074b5499a2465e"/>
      <w:footerReference xmlns:r="http://schemas.openxmlformats.org/officeDocument/2006/relationships" w:type="default" r:id="Rccc7175b9e11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FOSSLI MASKIN OG TRANSPORT AS   ·   Org.nr 925 894 818   ·   Stavsjøvegen 17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FOSSLI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74b5499a2465e" /><Relationship Type="http://schemas.openxmlformats.org/officeDocument/2006/relationships/footer" Target="/word/footer1.xml" Id="Rccc7175b9e114d60" /></Relationships>
</file>