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65b2c55e0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IGGY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IGGY HOLDING AS</w:t>
      </w:r>
    </w:p>
    <w:sectPr>
      <w:headerReference xmlns:r="http://schemas.openxmlformats.org/officeDocument/2006/relationships" w:type="default" r:id="R65f0323a68504d6f"/>
      <w:footerReference xmlns:r="http://schemas.openxmlformats.org/officeDocument/2006/relationships" w:type="default" r:id="Rb3d2b5df4b24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0323a68504d6f" /><Relationship Type="http://schemas.openxmlformats.org/officeDocument/2006/relationships/footer" Target="/word/footer1.xml" Id="Rb3d2b5df4b2446c0" /></Relationships>
</file>