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0a86d2499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 EQUITIES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 EQUITIES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9a3bf35cf740a9"/>
      <w:footerReference xmlns:r="http://schemas.openxmlformats.org/officeDocument/2006/relationships" w:type="default" r:id="Rac2be9cb29e7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a3bf35cf740a9" /><Relationship Type="http://schemas.openxmlformats.org/officeDocument/2006/relationships/footer" Target="/word/footer1.xml" Id="Rac2be9cb29e74fec" /></Relationships>
</file>