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db1946507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 AUTOLAKK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 AUTOLAKK AS</w:t>
      </w:r>
    </w:p>
    <w:sectPr>
      <w:headerReference xmlns:r="http://schemas.openxmlformats.org/officeDocument/2006/relationships" w:type="default" r:id="R3f906d6f46214c62"/>
      <w:footerReference xmlns:r="http://schemas.openxmlformats.org/officeDocument/2006/relationships" w:type="default" r:id="Rd7002d2e09b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6d6f46214c62" /><Relationship Type="http://schemas.openxmlformats.org/officeDocument/2006/relationships/footer" Target="/word/footer1.xml" Id="Rd7002d2e09be4826" /></Relationships>
</file>