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f6876507f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JESPER INVEST AS, org.nr 925 985 341,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7d4f15b6912c4b1d"/>
      <w:footerReference xmlns:r="http://schemas.openxmlformats.org/officeDocument/2006/relationships" w:type="default" r:id="R6d71c3039554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f15b6912c4b1d" /><Relationship Type="http://schemas.openxmlformats.org/officeDocument/2006/relationships/footer" Target="/word/footer1.xml" Id="R6d71c303955443bf" /></Relationships>
</file>