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3b2dada6d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HABTO HOLDING AS</w:t>
      </w:r>
    </w:p>
    <w:sectPr>
      <w:headerReference xmlns:r="http://schemas.openxmlformats.org/officeDocument/2006/relationships" w:type="default" r:id="R576c6d104ade44c7"/>
      <w:footerReference xmlns:r="http://schemas.openxmlformats.org/officeDocument/2006/relationships" w:type="default" r:id="R31a9bad75ccb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HABTO HOLDING AS   ·   Org.nr 925 986 747   ·   Vollsveien 19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c6d104ade44c7" /><Relationship Type="http://schemas.openxmlformats.org/officeDocument/2006/relationships/footer" Target="/word/footer1.xml" Id="R31a9bad75ccb430d" /></Relationships>
</file>