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211595cafe40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Rådal, 21.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CASHEW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CASHEW AS</w:t>
      </w:r>
    </w:p>
    <w:sectPr>
      <w:headerReference xmlns:r="http://schemas.openxmlformats.org/officeDocument/2006/relationships" w:type="default" r:id="R0c4926d56c124ad2"/>
      <w:footerReference xmlns:r="http://schemas.openxmlformats.org/officeDocument/2006/relationships" w:type="default" r:id="Ra8c46298083842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CASHEW AS   ·   Org.nr 925 993 972   ·   Apeltunlien 79D   ·   5238 RÅDAL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CASHEW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4926d56c124ad2" /><Relationship Type="http://schemas.openxmlformats.org/officeDocument/2006/relationships/footer" Target="/word/footer1.xml" Id="Ra8c462980838427d" /></Relationships>
</file>