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4247e9752a44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Søgne,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JAHO MUR OG FASADE AS</w:t>
      </w:r>
    </w:p>
    <w:sectPr>
      <w:headerReference xmlns:r="http://schemas.openxmlformats.org/officeDocument/2006/relationships" w:type="default" r:id="R3fc3700fa37e45b2"/>
      <w:footerReference xmlns:r="http://schemas.openxmlformats.org/officeDocument/2006/relationships" w:type="default" r:id="Rbab6501d992c40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OG FASADE AS   ·   Org.nr 926 038 788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OG FASADE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c3700fa37e45b2" /><Relationship Type="http://schemas.openxmlformats.org/officeDocument/2006/relationships/footer" Target="/word/footer1.xml" Id="Rbab6501d992c4072" /></Relationships>
</file>