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8fa3057c8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SK12 INVEST AS</w:t>
      </w:r>
    </w:p>
    <w:sectPr>
      <w:headerReference xmlns:r="http://schemas.openxmlformats.org/officeDocument/2006/relationships" w:type="default" r:id="Ra2f06bd68cc64d1c"/>
      <w:footerReference xmlns:r="http://schemas.openxmlformats.org/officeDocument/2006/relationships" w:type="default" r:id="R214b96d7c9ac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SK12 INVEST AS   ·   Org.nr 926 039 679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SK12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06bd68cc64d1c" /><Relationship Type="http://schemas.openxmlformats.org/officeDocument/2006/relationships/footer" Target="/word/footer1.xml" Id="R214b96d7c9ac4a24" /></Relationships>
</file>