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85c00de7e6941f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ANANSI AS</w:t>
      </w:r>
    </w:p>
    <w:sectPr>
      <w:headerReference xmlns:r="http://schemas.openxmlformats.org/officeDocument/2006/relationships" w:type="default" r:id="R16644340dea043bc"/>
      <w:footerReference xmlns:r="http://schemas.openxmlformats.org/officeDocument/2006/relationships" w:type="default" r:id="R337e795e92364cc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ANANSI AS   ·   Org.nr 926 044 664   ·   c/o Steffen Oftedal, Ekebergveien 27   ·   0196 OSLO   ·   steffeno@gmail.com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ANANSI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6644340dea043bc" /><Relationship Type="http://schemas.openxmlformats.org/officeDocument/2006/relationships/footer" Target="/word/footer1.xml" Id="R337e795e92364cc6" /></Relationships>
</file>