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628ca84ec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5284148b5f2248a2"/>
      <w:footerReference xmlns:r="http://schemas.openxmlformats.org/officeDocument/2006/relationships" w:type="default" r:id="Racca648a29d7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148b5f2248a2" /><Relationship Type="http://schemas.openxmlformats.org/officeDocument/2006/relationships/footer" Target="/word/footer1.xml" Id="Racca648a29d748fe" /></Relationships>
</file>