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b22d9833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VIDJEN AS</w:t>
      </w:r>
    </w:p>
    <w:sectPr>
      <w:headerReference xmlns:r="http://schemas.openxmlformats.org/officeDocument/2006/relationships" w:type="default" r:id="R446448a0f9db416c"/>
      <w:footerReference xmlns:r="http://schemas.openxmlformats.org/officeDocument/2006/relationships" w:type="default" r:id="Rb575d9f9c34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448a0f9db416c" /><Relationship Type="http://schemas.openxmlformats.org/officeDocument/2006/relationships/footer" Target="/word/footer1.xml" Id="Rb575d9f9c3494b1c" /></Relationships>
</file>