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657e4826c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AETERNUM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AETERNUM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0b4a81b1747fe"/>
      <w:footerReference xmlns:r="http://schemas.openxmlformats.org/officeDocument/2006/relationships" w:type="default" r:id="R8a0555d537b4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AETERNUM MANAGEMENT AS   ·   Org.nr 926 068 423   ·  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AETERNUM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0b4a81b1747fe" /><Relationship Type="http://schemas.openxmlformats.org/officeDocument/2006/relationships/footer" Target="/word/footer1.xml" Id="R8a0555d537b44198" /></Relationships>
</file>