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d8c23312674b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AETERNUM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AETERNUM MANAGEMENT AS</w:t>
      </w:r>
    </w:p>
    <w:sectPr>
      <w:headerReference xmlns:r="http://schemas.openxmlformats.org/officeDocument/2006/relationships" w:type="default" r:id="R0dff96d483324ad9"/>
      <w:footerReference xmlns:r="http://schemas.openxmlformats.org/officeDocument/2006/relationships" w:type="default" r:id="Re969494e85fd40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AETERNUM MANAGEMENT AS   ·   Org.nr 926 068 423   ·   Parkveien 57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AETERNUM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ff96d483324ad9" /><Relationship Type="http://schemas.openxmlformats.org/officeDocument/2006/relationships/footer" Target="/word/footer1.xml" Id="Re969494e85fd405c" /></Relationships>
</file>