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4479093294a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MANAGEMENT AS</w:t>
      </w:r>
    </w:p>
    <w:sectPr>
      <w:headerReference xmlns:r="http://schemas.openxmlformats.org/officeDocument/2006/relationships" w:type="default" r:id="R91dce68581f14380"/>
      <w:footerReference xmlns:r="http://schemas.openxmlformats.org/officeDocument/2006/relationships" w:type="default" r:id="Ree35807e9ac047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MANAGEMENT AS   ·   Org.nr 926 068 423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dce68581f14380" /><Relationship Type="http://schemas.openxmlformats.org/officeDocument/2006/relationships/footer" Target="/word/footer1.xml" Id="Ree35807e9ac047e0" /></Relationships>
</file>