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ab79e0532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T-MAC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T-MAC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2558961e3435e"/>
      <w:footerReference xmlns:r="http://schemas.openxmlformats.org/officeDocument/2006/relationships" w:type="default" r:id="R94662d944fe5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T-MAC INVEST AS   ·   Org.nr 926 086 057   ·   c/o Tom Mangerud, Stafsbergvegen 73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2558961e3435e" /><Relationship Type="http://schemas.openxmlformats.org/officeDocument/2006/relationships/footer" Target="/word/footer1.xml" Id="R94662d944fe54dac" /></Relationships>
</file>