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2946ad914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HHB INVEST AS</w:t>
      </w:r>
    </w:p>
    <w:sectPr>
      <w:headerReference xmlns:r="http://schemas.openxmlformats.org/officeDocument/2006/relationships" w:type="default" r:id="Rbd5800709f8040fd"/>
      <w:footerReference xmlns:r="http://schemas.openxmlformats.org/officeDocument/2006/relationships" w:type="default" r:id="Rdfe614e7b143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HHB INVEST AS   ·   Org.nr 926 089 684   ·   c/o Hanne Hagen Berg, Øvre Møllenberg gate 56   ·   7043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800709f8040fd" /><Relationship Type="http://schemas.openxmlformats.org/officeDocument/2006/relationships/footer" Target="/word/footer1.xml" Id="Rdfe614e7b1434e65" /></Relationships>
</file>