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0430945a0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INVEST AS</w:t>
      </w:r>
    </w:p>
    <w:sectPr>
      <w:headerReference xmlns:r="http://schemas.openxmlformats.org/officeDocument/2006/relationships" w:type="default" r:id="Rdbe0bb19f2ba4a3e"/>
      <w:footerReference xmlns:r="http://schemas.openxmlformats.org/officeDocument/2006/relationships" w:type="default" r:id="R7f3639a2684c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0bb19f2ba4a3e" /><Relationship Type="http://schemas.openxmlformats.org/officeDocument/2006/relationships/footer" Target="/word/footer1.xml" Id="R7f3639a2684c4f8f" /></Relationships>
</file>