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347abf8d9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BLACKBIRD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BLACKBIRD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f5dfcd7da42c4"/>
      <w:footerReference xmlns:r="http://schemas.openxmlformats.org/officeDocument/2006/relationships" w:type="default" r:id="R7423b823585f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BLACKBIRD KAPITAL AS   ·   Org.nr 926 149 636   ·   Myrvollveien 18B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BLACKBIRD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f5dfcd7da42c4" /><Relationship Type="http://schemas.openxmlformats.org/officeDocument/2006/relationships/footer" Target="/word/footer1.xml" Id="R7423b823585f42de" /></Relationships>
</file>