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302c0c4eb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HELDAL AS</w:t>
      </w:r>
    </w:p>
    <w:sectPr>
      <w:headerReference xmlns:r="http://schemas.openxmlformats.org/officeDocument/2006/relationships" w:type="default" r:id="R0d48793aaa464f5e"/>
      <w:footerReference xmlns:r="http://schemas.openxmlformats.org/officeDocument/2006/relationships" w:type="default" r:id="Rfc3b9bb92f3d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HELDAL AS   ·   Org.nr 926 170 201   ·   Kleivabakken 14   ·   6522 FREI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HELDAL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8793aaa464f5e" /><Relationship Type="http://schemas.openxmlformats.org/officeDocument/2006/relationships/footer" Target="/word/footer1.xml" Id="Rfc3b9bb92f3d4106" /></Relationships>
</file>