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3b8d0d079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BABISCO AS</w:t>
      </w:r>
    </w:p>
    <w:sectPr>
      <w:headerReference xmlns:r="http://schemas.openxmlformats.org/officeDocument/2006/relationships" w:type="default" r:id="R66a725c192c24ce7"/>
      <w:footerReference xmlns:r="http://schemas.openxmlformats.org/officeDocument/2006/relationships" w:type="default" r:id="Rd45fde876e2f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BABISCO AS   ·   Org.nr 926 170 724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725c192c24ce7" /><Relationship Type="http://schemas.openxmlformats.org/officeDocument/2006/relationships/footer" Target="/word/footer1.xml" Id="Rd45fde876e2f49a8" /></Relationships>
</file>