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3a42c9f6f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LANGLI-INVEST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LANGLI-INVEST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8fbd9cc0d4cc6"/>
      <w:footerReference xmlns:r="http://schemas.openxmlformats.org/officeDocument/2006/relationships" w:type="default" r:id="R43baa565d1cb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LANGLI-INVEST AS   ·   Org.nr 926 182 773   ·   Batteriveien 124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LANGLI-INVEST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8fbd9cc0d4cc6" /><Relationship Type="http://schemas.openxmlformats.org/officeDocument/2006/relationships/footer" Target="/word/footer1.xml" Id="R43baa565d1cb4e3d" /></Relationships>
</file>