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3443982d0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ccc0c2d9340f5"/>
      <w:footerReference xmlns:r="http://schemas.openxmlformats.org/officeDocument/2006/relationships" w:type="default" r:id="R0692f5de2408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HHOLDING AS   ·   Org.nr 926 183 338   ·   Nordmoveien 3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ccc0c2d9340f5" /><Relationship Type="http://schemas.openxmlformats.org/officeDocument/2006/relationships/footer" Target="/word/footer1.xml" Id="R0692f5de240845af" /></Relationships>
</file>