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7e5fb8a6b41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AUSTGULEN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AUSTGULEN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e381d0e86474bb3"/>
      <w:footerReference xmlns:r="http://schemas.openxmlformats.org/officeDocument/2006/relationships" w:type="default" r:id="R8ce874498d0147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AUSTGULEN CAPITAL AS   ·   Org.nr 926 188 623   ·   Svoldergata 2B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AUSTGULEN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81d0e86474bb3" /><Relationship Type="http://schemas.openxmlformats.org/officeDocument/2006/relationships/footer" Target="/word/footer1.xml" Id="R8ce874498d014792" /></Relationships>
</file>