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91347ae77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c409ad8f1462c"/>
      <w:footerReference xmlns:r="http://schemas.openxmlformats.org/officeDocument/2006/relationships" w:type="default" r:id="R97fc33e64a32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 LYKKE AS   ·   Org.nr 926 202 367   ·   Vetle Mules veg 41   ·   3944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c409ad8f1462c" /><Relationship Type="http://schemas.openxmlformats.org/officeDocument/2006/relationships/footer" Target="/word/footer1.xml" Id="R97fc33e64a324ae2" /></Relationships>
</file>