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803b366b3645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5d86da97d74309"/>
      <w:footerReference xmlns:r="http://schemas.openxmlformats.org/officeDocument/2006/relationships" w:type="default" r:id="R771b514c779c45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OTG INVEST AS   ·   Org.nr 926 278 487   ·   c/o Ole Thomas Gleditsch, Yngves vei 15   ·   3216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5d86da97d74309" /><Relationship Type="http://schemas.openxmlformats.org/officeDocument/2006/relationships/footer" Target="/word/footer1.xml" Id="R771b514c779c4594" /></Relationships>
</file>