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23342f398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BYGGSERVICE AS</w:t>
      </w:r>
    </w:p>
    <w:sectPr>
      <w:headerReference xmlns:r="http://schemas.openxmlformats.org/officeDocument/2006/relationships" w:type="default" r:id="R034d85d5efc1413e"/>
      <w:footerReference xmlns:r="http://schemas.openxmlformats.org/officeDocument/2006/relationships" w:type="default" r:id="R8ae3ad4915a8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BYGGSERVICE AS   ·   Org.nr 926 311 158   ·   Koppholen 20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4d85d5efc1413e" /><Relationship Type="http://schemas.openxmlformats.org/officeDocument/2006/relationships/footer" Target="/word/footer1.xml" Id="R8ae3ad4915a843f4" /></Relationships>
</file>