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d3782ccd3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BYGGSERVICE AS</w:t>
      </w:r>
    </w:p>
    <w:sectPr>
      <w:headerReference xmlns:r="http://schemas.openxmlformats.org/officeDocument/2006/relationships" w:type="default" r:id="Rba6cb21e40894b56"/>
      <w:footerReference xmlns:r="http://schemas.openxmlformats.org/officeDocument/2006/relationships" w:type="default" r:id="Re36bc198b78f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BYGGSERVICE AS   ·   Org.nr 926 311 158   ·   Koppholen 20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cb21e40894b56" /><Relationship Type="http://schemas.openxmlformats.org/officeDocument/2006/relationships/footer" Target="/word/footer1.xml" Id="Re36bc198b78f40e6" /></Relationships>
</file>