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0d4bee401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BYGGSERVICE AS</w:t>
      </w:r>
    </w:p>
    <w:sectPr>
      <w:headerReference xmlns:r="http://schemas.openxmlformats.org/officeDocument/2006/relationships" w:type="default" r:id="Ra7e9799eee684a51"/>
      <w:footerReference xmlns:r="http://schemas.openxmlformats.org/officeDocument/2006/relationships" w:type="default" r:id="R3da1b819d4f7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BYGGSERVICE AS   ·   Org.nr 926 311 158   ·   Koppholen 20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9799eee684a51" /><Relationship Type="http://schemas.openxmlformats.org/officeDocument/2006/relationships/footer" Target="/word/footer1.xml" Id="R3da1b819d4f74b27" /></Relationships>
</file>