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802bcffb1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BELLISSIMA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BELLISSIMA AS</w:t>
      </w:r>
    </w:p>
    <w:sectPr>
      <w:headerReference xmlns:r="http://schemas.openxmlformats.org/officeDocument/2006/relationships" w:type="default" r:id="R3dd68f6aad1c4fef"/>
      <w:footerReference xmlns:r="http://schemas.openxmlformats.org/officeDocument/2006/relationships" w:type="default" r:id="Rcfbaa173f0df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BELLISSIMA AS   ·   Org.nr 926 319 930   ·   Lundetunet 5A   ·   4322 SANDNES   ·   info@meruzzi.no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BELLISSIMA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68f6aad1c4fef" /><Relationship Type="http://schemas.openxmlformats.org/officeDocument/2006/relationships/footer" Target="/word/footer1.xml" Id="Rcfbaa173f0df4ad3" /></Relationships>
</file>