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1b05d4eae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0ea75c86a407c"/>
      <w:footerReference xmlns:r="http://schemas.openxmlformats.org/officeDocument/2006/relationships" w:type="default" r:id="R0e68e0eeddd1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LANAAS INVEST AS   ·   Org.nr 926 324 306   ·   c/o Lars Andreas Aas, Løvika 12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0ea75c86a407c" /><Relationship Type="http://schemas.openxmlformats.org/officeDocument/2006/relationships/footer" Target="/word/footer1.xml" Id="R0e68e0eeddd144d1" /></Relationships>
</file>