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808f79698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TERKRI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TERKRI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10a3a720a46ae"/>
      <w:footerReference xmlns:r="http://schemas.openxmlformats.org/officeDocument/2006/relationships" w:type="default" r:id="R100dc5a54b13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TERKRI AS   ·   Org.nr 926 327 801   ·   Galeioddveien 19B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10a3a720a46ae" /><Relationship Type="http://schemas.openxmlformats.org/officeDocument/2006/relationships/footer" Target="/word/footer1.xml" Id="R100dc5a54b13431d" /></Relationships>
</file>