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9067be6e464d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MANTI AS</w:t>
      </w:r>
    </w:p>
    <w:sectPr>
      <w:headerReference xmlns:r="http://schemas.openxmlformats.org/officeDocument/2006/relationships" w:type="default" r:id="R05c09542f9cc40a0"/>
      <w:footerReference xmlns:r="http://schemas.openxmlformats.org/officeDocument/2006/relationships" w:type="default" r:id="R7cdf6b5c31e24e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MANTI AS   ·   Org.nr 926 329 235   ·   Krabbeveien 5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c09542f9cc40a0" /><Relationship Type="http://schemas.openxmlformats.org/officeDocument/2006/relationships/footer" Target="/word/footer1.xml" Id="R7cdf6b5c31e24e0e" /></Relationships>
</file>