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2350e28b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RATIO AS</w:t>
      </w:r>
    </w:p>
    <w:sectPr>
      <w:headerReference xmlns:r="http://schemas.openxmlformats.org/officeDocument/2006/relationships" w:type="default" r:id="R03fe4c3041814fa8"/>
      <w:footerReference xmlns:r="http://schemas.openxmlformats.org/officeDocument/2006/relationships" w:type="default" r:id="Re740f5e1954a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e4c3041814fa8" /><Relationship Type="http://schemas.openxmlformats.org/officeDocument/2006/relationships/footer" Target="/word/footer1.xml" Id="Re740f5e1954a4444" /></Relationships>
</file>