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34ca115b8c4e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KULDRAGE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KULDRAGE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7c99fdc18a432a"/>
      <w:footerReference xmlns:r="http://schemas.openxmlformats.org/officeDocument/2006/relationships" w:type="default" r:id="Red402a828ae142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KULDRAGE AS   ·   Org.nr 926 335 960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KULDRAGE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c99fdc18a432a" /><Relationship Type="http://schemas.openxmlformats.org/officeDocument/2006/relationships/footer" Target="/word/footer1.xml" Id="Red402a828ae14237" /></Relationships>
</file>