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a60c1d812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 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 AI AS</w:t>
      </w:r>
    </w:p>
    <w:sectPr>
      <w:headerReference xmlns:r="http://schemas.openxmlformats.org/officeDocument/2006/relationships" w:type="default" r:id="Re176a34b35c74470"/>
      <w:footerReference xmlns:r="http://schemas.openxmlformats.org/officeDocument/2006/relationships" w:type="default" r:id="Rd3e35b1da1ee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 AI AS   ·   Org.nr 926 379 798   ·   Steinalderveien 12A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 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6a34b35c74470" /><Relationship Type="http://schemas.openxmlformats.org/officeDocument/2006/relationships/footer" Target="/word/footer1.xml" Id="Rd3e35b1da1ee4840" /></Relationships>
</file>