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1d2b992f9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ANDEBY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ANDEBY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8955b96b443c1"/>
      <w:footerReference xmlns:r="http://schemas.openxmlformats.org/officeDocument/2006/relationships" w:type="default" r:id="R9a031dfc2069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ANDEBY CAPITAL AS   ·   Org.nr 926 389 106   ·   Angedalsvegen 403   ·   6811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ANDEBY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8955b96b443c1" /><Relationship Type="http://schemas.openxmlformats.org/officeDocument/2006/relationships/footer" Target="/word/footer1.xml" Id="R9a031dfc20694968" /></Relationships>
</file>