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6af2c48a4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HELVIG AS</w:t>
      </w:r>
    </w:p>
    <w:sectPr>
      <w:headerReference xmlns:r="http://schemas.openxmlformats.org/officeDocument/2006/relationships" w:type="default" r:id="R8e88acc1d3e146de"/>
      <w:footerReference xmlns:r="http://schemas.openxmlformats.org/officeDocument/2006/relationships" w:type="default" r:id="R720850cb55a9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HELVIG AS   ·   Org.nr 926 433 342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8acc1d3e146de" /><Relationship Type="http://schemas.openxmlformats.org/officeDocument/2006/relationships/footer" Target="/word/footer1.xml" Id="R720850cb55a94191" /></Relationships>
</file>