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7f33e69eba44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SAWADO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SAWADO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d8a085073314485"/>
      <w:footerReference xmlns:r="http://schemas.openxmlformats.org/officeDocument/2006/relationships" w:type="default" r:id="R4b844a864f684d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SAWADO AS   ·   Org.nr 926 446 940   ·   c/o Kristin Møller Refsnes, Lundetunet 28   ·   4322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SAWADO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8a085073314485" /><Relationship Type="http://schemas.openxmlformats.org/officeDocument/2006/relationships/footer" Target="/word/footer1.xml" Id="R4b844a864f684d89" /></Relationships>
</file>