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bfb47bd0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 HOLDING AS</w:t>
      </w:r>
    </w:p>
    <w:sectPr>
      <w:headerReference xmlns:r="http://schemas.openxmlformats.org/officeDocument/2006/relationships" w:type="default" r:id="Rf332a8418cd24a78"/>
      <w:footerReference xmlns:r="http://schemas.openxmlformats.org/officeDocument/2006/relationships" w:type="default" r:id="Rab5a989d46e9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2a8418cd24a78" /><Relationship Type="http://schemas.openxmlformats.org/officeDocument/2006/relationships/footer" Target="/word/footer1.xml" Id="Rab5a989d46e94bc8" /></Relationships>
</file>