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29159cbe0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 INC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 INC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61ed013844e1a"/>
      <w:footerReference xmlns:r="http://schemas.openxmlformats.org/officeDocument/2006/relationships" w:type="default" r:id="R019df2789330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 INC AS   ·   Org.nr 926 453 688   ·   Stokkabrautene 41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 INC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61ed013844e1a" /><Relationship Type="http://schemas.openxmlformats.org/officeDocument/2006/relationships/footer" Target="/word/footer1.xml" Id="R019df278933048b7" /></Relationships>
</file>