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be1c3020c40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B4 INVESTIGATE AS</w:t>
      </w:r>
    </w:p>
    <w:sectPr>
      <w:headerReference xmlns:r="http://schemas.openxmlformats.org/officeDocument/2006/relationships" w:type="default" r:id="R6522be2bcb3b4fdb"/>
      <w:footerReference xmlns:r="http://schemas.openxmlformats.org/officeDocument/2006/relationships" w:type="default" r:id="Re3dc8004898a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B4 INVESTIGATE AS   ·   Org.nr 926 534 823   ·   c/o Nigel Iyer, Ansgar Sørlies vei 53   ·   0576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B4 INVESTIGATE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2be2bcb3b4fdb" /><Relationship Type="http://schemas.openxmlformats.org/officeDocument/2006/relationships/footer" Target="/word/footer1.xml" Id="Re3dc8004898a4873" /></Relationships>
</file>