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903547f30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4ce5d50c44546"/>
      <w:footerReference xmlns:r="http://schemas.openxmlformats.org/officeDocument/2006/relationships" w:type="default" r:id="R986416f484aa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 HOLDING AS   ·   Org.nr 926 561 464   ·   Gullkroken 5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4ce5d50c44546" /><Relationship Type="http://schemas.openxmlformats.org/officeDocument/2006/relationships/footer" Target="/word/footer1.xml" Id="R986416f484aa4f4c" /></Relationships>
</file>