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d58b25ad5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NORUM INVEST AS</w:t>
      </w:r>
    </w:p>
    <w:sectPr>
      <w:headerReference xmlns:r="http://schemas.openxmlformats.org/officeDocument/2006/relationships" w:type="default" r:id="R5a0e0350b4a147ac"/>
      <w:footerReference xmlns:r="http://schemas.openxmlformats.org/officeDocument/2006/relationships" w:type="default" r:id="R19ac9bf90dbc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NORUM INVEST AS   ·   Org.nr 926 567 799   ·   c/o Henrik Norum, Eidsbergveien 575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e0350b4a147ac" /><Relationship Type="http://schemas.openxmlformats.org/officeDocument/2006/relationships/footer" Target="/word/footer1.xml" Id="R19ac9bf90dbc4df4" /></Relationships>
</file>