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4f45537bd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 &amp; EFTF AS</w:t>
      </w:r>
    </w:p>
    <w:sectPr>
      <w:headerReference xmlns:r="http://schemas.openxmlformats.org/officeDocument/2006/relationships" w:type="default" r:id="R28fcfc9fe7c14da7"/>
      <w:footerReference xmlns:r="http://schemas.openxmlformats.org/officeDocument/2006/relationships" w:type="default" r:id="Ra094939d7a9c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 &amp; EFTF AS   ·   Org.nr 926 569 619   ·   Fossgata 83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cfc9fe7c14da7" /><Relationship Type="http://schemas.openxmlformats.org/officeDocument/2006/relationships/footer" Target="/word/footer1.xml" Id="Ra094939d7a9c4817" /></Relationships>
</file>