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35c8d8922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ENTREPRENØR AS</w:t>
      </w:r>
    </w:p>
    <w:sectPr>
      <w:headerReference xmlns:r="http://schemas.openxmlformats.org/officeDocument/2006/relationships" w:type="default" r:id="Rb94bb764c848496f"/>
      <w:footerReference xmlns:r="http://schemas.openxmlformats.org/officeDocument/2006/relationships" w:type="default" r:id="Ra1f0f2207ded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ENTREPRENØR AS   ·   Org.nr 926 570 897   ·   Karihaugveien 89   ·   1086 OSLO   ·   www.askentreprenor.no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bb764c848496f" /><Relationship Type="http://schemas.openxmlformats.org/officeDocument/2006/relationships/footer" Target="/word/footer1.xml" Id="Ra1f0f2207ded4d37" /></Relationships>
</file>