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4367151ff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HANSEN-ELEKTRO AS</w:t>
      </w:r>
    </w:p>
    <w:sectPr>
      <w:headerReference xmlns:r="http://schemas.openxmlformats.org/officeDocument/2006/relationships" w:type="default" r:id="Re4e1fa7b75b5485a"/>
      <w:footerReference xmlns:r="http://schemas.openxmlformats.org/officeDocument/2006/relationships" w:type="default" r:id="Rf0a042be7782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HANSEN-ELEKTRO AS   ·   Org.nr 926 629 360   ·   Lønningshaugen 7   ·   5258 BLOMSTERDALEN   ·   Tlf. 55 70 52 22   ·   post@hansen-elektro.no   ·   www.hansen-elektro.no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1fa7b75b5485a" /><Relationship Type="http://schemas.openxmlformats.org/officeDocument/2006/relationships/footer" Target="/word/footer1.xml" Id="Rf0a042be77824531" /></Relationships>
</file>