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c5a43611e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HANSEN-ELEKTRO AS</w:t>
      </w:r>
    </w:p>
    <w:sectPr>
      <w:headerReference xmlns:r="http://schemas.openxmlformats.org/officeDocument/2006/relationships" w:type="default" r:id="R5d7a359a0ecb4373"/>
      <w:footerReference xmlns:r="http://schemas.openxmlformats.org/officeDocument/2006/relationships" w:type="default" r:id="Rbd1494c64e2c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HANSEN-ELEKTRO AS   ·   Org.nr 926 629 360   ·   Lønningshaugen 7   ·   5258 BLOMSTERDALEN   ·   Tlf. 55 70 52 22   ·   post@hansen-elektro.no   ·   www.hansen-elektro.no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a359a0ecb4373" /><Relationship Type="http://schemas.openxmlformats.org/officeDocument/2006/relationships/footer" Target="/word/footer1.xml" Id="Rbd1494c64e2c4b89" /></Relationships>
</file>