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8b07d89aa4f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MEKVIK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Lyngstad,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MEKVIK AS</w:t>
      </w:r>
    </w:p>
    <w:sectPr>
      <w:headerReference xmlns:r="http://schemas.openxmlformats.org/officeDocument/2006/relationships" w:type="default" r:id="Ra126f051585c40f0"/>
      <w:footerReference xmlns:r="http://schemas.openxmlformats.org/officeDocument/2006/relationships" w:type="default" r:id="R797698903064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MEKVIK AS   ·   Org.nr 926 647 113   ·   c/o Mekvik AS, Vevangvegen 259   ·   6493 LYNGSTAD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MEKVIK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6f051585c40f0" /><Relationship Type="http://schemas.openxmlformats.org/officeDocument/2006/relationships/footer" Target="/word/footer1.xml" Id="R79769890306448a0" /></Relationships>
</file>